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850E" w14:textId="77777777" w:rsidR="00C414BF" w:rsidRDefault="00C414BF" w:rsidP="00312DE6">
      <w:pPr>
        <w:jc w:val="both"/>
        <w:rPr>
          <w:b/>
          <w:sz w:val="36"/>
          <w:szCs w:val="36"/>
          <w:lang w:val="en-US"/>
        </w:rPr>
      </w:pPr>
    </w:p>
    <w:tbl>
      <w:tblPr>
        <w:tblW w:w="0" w:type="auto"/>
        <w:tblLayout w:type="fixed"/>
        <w:tblLook w:val="0000" w:firstRow="0" w:lastRow="0" w:firstColumn="0" w:lastColumn="0" w:noHBand="0" w:noVBand="0"/>
      </w:tblPr>
      <w:tblGrid>
        <w:gridCol w:w="5070"/>
        <w:gridCol w:w="912"/>
        <w:gridCol w:w="1639"/>
        <w:gridCol w:w="65"/>
        <w:gridCol w:w="482"/>
        <w:gridCol w:w="1456"/>
      </w:tblGrid>
      <w:tr w:rsidR="008C31FA" w:rsidRPr="00F037C2" w14:paraId="72736073" w14:textId="77777777" w:rsidTr="00C84B4C">
        <w:tc>
          <w:tcPr>
            <w:tcW w:w="5070" w:type="dxa"/>
            <w:vAlign w:val="center"/>
          </w:tcPr>
          <w:p w14:paraId="31D14580" w14:textId="77777777" w:rsidR="008C31FA" w:rsidRPr="002F060E" w:rsidRDefault="008C31FA" w:rsidP="00C84B4C">
            <w:pPr>
              <w:pStyle w:val="Heading8"/>
              <w:tabs>
                <w:tab w:val="left" w:pos="7230"/>
              </w:tabs>
              <w:rPr>
                <w:szCs w:val="24"/>
              </w:rPr>
            </w:pPr>
            <w:r w:rsidRPr="002F060E">
              <w:rPr>
                <w:szCs w:val="24"/>
              </w:rPr>
              <w:t xml:space="preserve">Pr. </w:t>
            </w:r>
            <w:r w:rsidR="00AC1F1B">
              <w:rPr>
                <w:szCs w:val="24"/>
              </w:rPr>
              <w:t>Marge Kelgo</w:t>
            </w:r>
          </w:p>
        </w:tc>
        <w:tc>
          <w:tcPr>
            <w:tcW w:w="912" w:type="dxa"/>
            <w:vAlign w:val="center"/>
          </w:tcPr>
          <w:p w14:paraId="44640A0E" w14:textId="77777777" w:rsidR="008C31FA" w:rsidRPr="002F060E" w:rsidRDefault="008C31FA" w:rsidP="00C84B4C">
            <w:pPr>
              <w:tabs>
                <w:tab w:val="left" w:pos="7230"/>
              </w:tabs>
              <w:rPr>
                <w:b/>
                <w:bCs/>
                <w:sz w:val="24"/>
                <w:szCs w:val="24"/>
              </w:rPr>
            </w:pPr>
            <w:r w:rsidRPr="002F060E">
              <w:rPr>
                <w:b/>
                <w:bCs/>
                <w:sz w:val="24"/>
                <w:szCs w:val="24"/>
              </w:rPr>
              <w:t>Teie:</w:t>
            </w:r>
          </w:p>
        </w:tc>
        <w:tc>
          <w:tcPr>
            <w:tcW w:w="1639" w:type="dxa"/>
            <w:tcBorders>
              <w:bottom w:val="dotted" w:sz="4" w:space="0" w:color="auto"/>
            </w:tcBorders>
            <w:vAlign w:val="center"/>
          </w:tcPr>
          <w:p w14:paraId="4CE28AA9" w14:textId="77777777" w:rsidR="008C31FA" w:rsidRPr="002F060E" w:rsidRDefault="008C31FA" w:rsidP="00C84B4C">
            <w:pPr>
              <w:tabs>
                <w:tab w:val="left" w:pos="7230"/>
              </w:tabs>
              <w:rPr>
                <w:sz w:val="24"/>
                <w:szCs w:val="24"/>
              </w:rPr>
            </w:pPr>
            <w:r w:rsidRPr="002F060E">
              <w:rPr>
                <w:sz w:val="24"/>
                <w:szCs w:val="24"/>
              </w:rPr>
              <w:t>-</w:t>
            </w:r>
          </w:p>
        </w:tc>
        <w:tc>
          <w:tcPr>
            <w:tcW w:w="547" w:type="dxa"/>
            <w:gridSpan w:val="2"/>
            <w:vAlign w:val="center"/>
          </w:tcPr>
          <w:p w14:paraId="29EE4B7D" w14:textId="77777777" w:rsidR="008C31FA" w:rsidRPr="002F060E" w:rsidRDefault="008C31FA" w:rsidP="00C84B4C">
            <w:pPr>
              <w:tabs>
                <w:tab w:val="left" w:pos="7230"/>
              </w:tabs>
              <w:rPr>
                <w:b/>
                <w:bCs/>
                <w:sz w:val="24"/>
                <w:szCs w:val="24"/>
              </w:rPr>
            </w:pPr>
            <w:r w:rsidRPr="002F060E">
              <w:rPr>
                <w:b/>
                <w:bCs/>
                <w:sz w:val="24"/>
                <w:szCs w:val="24"/>
              </w:rPr>
              <w:t>nr.</w:t>
            </w:r>
          </w:p>
        </w:tc>
        <w:tc>
          <w:tcPr>
            <w:tcW w:w="1456" w:type="dxa"/>
            <w:tcBorders>
              <w:bottom w:val="dotted" w:sz="4" w:space="0" w:color="auto"/>
            </w:tcBorders>
            <w:vAlign w:val="center"/>
          </w:tcPr>
          <w:p w14:paraId="35D2C8F0" w14:textId="77777777" w:rsidR="008C31FA" w:rsidRPr="002F060E" w:rsidRDefault="008C31FA" w:rsidP="00C84B4C">
            <w:pPr>
              <w:tabs>
                <w:tab w:val="left" w:pos="7230"/>
              </w:tabs>
              <w:rPr>
                <w:sz w:val="24"/>
                <w:szCs w:val="24"/>
              </w:rPr>
            </w:pPr>
            <w:r w:rsidRPr="002F060E">
              <w:rPr>
                <w:sz w:val="24"/>
                <w:szCs w:val="24"/>
              </w:rPr>
              <w:t>-</w:t>
            </w:r>
          </w:p>
        </w:tc>
      </w:tr>
      <w:tr w:rsidR="008C31FA" w:rsidRPr="00F037C2" w14:paraId="7ABE0601" w14:textId="77777777" w:rsidTr="00C84B4C">
        <w:tc>
          <w:tcPr>
            <w:tcW w:w="5070" w:type="dxa"/>
            <w:vAlign w:val="center"/>
          </w:tcPr>
          <w:p w14:paraId="4F47FDA2" w14:textId="77777777" w:rsidR="008C31FA" w:rsidRPr="002F060E" w:rsidRDefault="00AC1F1B" w:rsidP="00C84B4C">
            <w:pPr>
              <w:tabs>
                <w:tab w:val="left" w:pos="7230"/>
              </w:tabs>
              <w:rPr>
                <w:sz w:val="24"/>
                <w:szCs w:val="24"/>
              </w:rPr>
            </w:pPr>
            <w:r>
              <w:rPr>
                <w:sz w:val="24"/>
                <w:szCs w:val="24"/>
              </w:rPr>
              <w:t>Transpordiamet</w:t>
            </w:r>
          </w:p>
        </w:tc>
        <w:tc>
          <w:tcPr>
            <w:tcW w:w="912" w:type="dxa"/>
            <w:vAlign w:val="center"/>
          </w:tcPr>
          <w:p w14:paraId="17DA1263" w14:textId="77777777" w:rsidR="008C31FA" w:rsidRPr="002F060E" w:rsidRDefault="008C31FA" w:rsidP="00C84B4C">
            <w:pPr>
              <w:tabs>
                <w:tab w:val="left" w:pos="7230"/>
              </w:tabs>
              <w:rPr>
                <w:b/>
                <w:bCs/>
                <w:sz w:val="24"/>
                <w:szCs w:val="24"/>
              </w:rPr>
            </w:pPr>
          </w:p>
        </w:tc>
        <w:tc>
          <w:tcPr>
            <w:tcW w:w="1639" w:type="dxa"/>
            <w:tcBorders>
              <w:top w:val="dotted" w:sz="4" w:space="0" w:color="auto"/>
            </w:tcBorders>
            <w:vAlign w:val="center"/>
          </w:tcPr>
          <w:p w14:paraId="24000DF9" w14:textId="77777777" w:rsidR="008C31FA" w:rsidRPr="002F060E" w:rsidRDefault="008C31FA" w:rsidP="00C84B4C">
            <w:pPr>
              <w:tabs>
                <w:tab w:val="left" w:pos="7230"/>
              </w:tabs>
              <w:rPr>
                <w:sz w:val="24"/>
                <w:szCs w:val="24"/>
              </w:rPr>
            </w:pPr>
          </w:p>
        </w:tc>
        <w:tc>
          <w:tcPr>
            <w:tcW w:w="547" w:type="dxa"/>
            <w:gridSpan w:val="2"/>
            <w:vAlign w:val="center"/>
          </w:tcPr>
          <w:p w14:paraId="3124D12A" w14:textId="77777777" w:rsidR="008C31FA" w:rsidRPr="002F060E" w:rsidRDefault="008C31FA" w:rsidP="00C84B4C">
            <w:pPr>
              <w:tabs>
                <w:tab w:val="left" w:pos="7230"/>
              </w:tabs>
              <w:rPr>
                <w:b/>
                <w:bCs/>
                <w:sz w:val="24"/>
                <w:szCs w:val="24"/>
              </w:rPr>
            </w:pPr>
          </w:p>
        </w:tc>
        <w:tc>
          <w:tcPr>
            <w:tcW w:w="1456" w:type="dxa"/>
            <w:tcBorders>
              <w:top w:val="dotted" w:sz="4" w:space="0" w:color="auto"/>
            </w:tcBorders>
            <w:vAlign w:val="center"/>
          </w:tcPr>
          <w:p w14:paraId="6C790B93" w14:textId="77777777" w:rsidR="008C31FA" w:rsidRPr="002F060E" w:rsidRDefault="008C31FA" w:rsidP="00C84B4C">
            <w:pPr>
              <w:tabs>
                <w:tab w:val="left" w:pos="7230"/>
              </w:tabs>
              <w:rPr>
                <w:sz w:val="24"/>
                <w:szCs w:val="24"/>
              </w:rPr>
            </w:pPr>
          </w:p>
        </w:tc>
      </w:tr>
      <w:tr w:rsidR="008C31FA" w:rsidRPr="00F037C2" w14:paraId="7A1A2EB7" w14:textId="77777777" w:rsidTr="00C84B4C">
        <w:tc>
          <w:tcPr>
            <w:tcW w:w="5070" w:type="dxa"/>
            <w:vAlign w:val="center"/>
          </w:tcPr>
          <w:p w14:paraId="66F93B17" w14:textId="77777777" w:rsidR="008C31FA" w:rsidRPr="002F060E" w:rsidRDefault="008C31FA" w:rsidP="00C84B4C">
            <w:pPr>
              <w:tabs>
                <w:tab w:val="left" w:pos="7230"/>
              </w:tabs>
              <w:rPr>
                <w:sz w:val="24"/>
                <w:szCs w:val="24"/>
              </w:rPr>
            </w:pPr>
          </w:p>
        </w:tc>
        <w:tc>
          <w:tcPr>
            <w:tcW w:w="912" w:type="dxa"/>
            <w:vAlign w:val="center"/>
          </w:tcPr>
          <w:p w14:paraId="025CBC66" w14:textId="77777777" w:rsidR="008C31FA" w:rsidRPr="002F060E" w:rsidRDefault="008C31FA" w:rsidP="00C84B4C">
            <w:pPr>
              <w:tabs>
                <w:tab w:val="left" w:pos="7230"/>
              </w:tabs>
              <w:rPr>
                <w:b/>
                <w:bCs/>
                <w:sz w:val="24"/>
                <w:szCs w:val="24"/>
              </w:rPr>
            </w:pPr>
            <w:r w:rsidRPr="002F060E">
              <w:rPr>
                <w:b/>
                <w:bCs/>
                <w:sz w:val="24"/>
                <w:szCs w:val="24"/>
              </w:rPr>
              <w:t>Meie:</w:t>
            </w:r>
          </w:p>
        </w:tc>
        <w:tc>
          <w:tcPr>
            <w:tcW w:w="1639" w:type="dxa"/>
            <w:tcBorders>
              <w:bottom w:val="dotted" w:sz="4" w:space="0" w:color="auto"/>
            </w:tcBorders>
            <w:vAlign w:val="center"/>
          </w:tcPr>
          <w:p w14:paraId="3AB43CC4" w14:textId="4AEF176D" w:rsidR="008C31FA" w:rsidRPr="002F060E" w:rsidRDefault="00915227" w:rsidP="00C84B4C">
            <w:pPr>
              <w:tabs>
                <w:tab w:val="left" w:pos="7230"/>
              </w:tabs>
              <w:rPr>
                <w:sz w:val="24"/>
                <w:szCs w:val="24"/>
              </w:rPr>
            </w:pPr>
            <w:r>
              <w:rPr>
                <w:sz w:val="24"/>
                <w:szCs w:val="24"/>
              </w:rPr>
              <w:t>22</w:t>
            </w:r>
            <w:r w:rsidR="00AC1F1B">
              <w:rPr>
                <w:sz w:val="24"/>
                <w:szCs w:val="24"/>
              </w:rPr>
              <w:t>.01.2025</w:t>
            </w:r>
          </w:p>
        </w:tc>
        <w:tc>
          <w:tcPr>
            <w:tcW w:w="547" w:type="dxa"/>
            <w:gridSpan w:val="2"/>
            <w:vAlign w:val="center"/>
          </w:tcPr>
          <w:p w14:paraId="2F8C0F63" w14:textId="77777777" w:rsidR="008C31FA" w:rsidRPr="002F060E" w:rsidRDefault="008C31FA" w:rsidP="00C84B4C">
            <w:pPr>
              <w:tabs>
                <w:tab w:val="left" w:pos="7230"/>
              </w:tabs>
              <w:rPr>
                <w:b/>
                <w:bCs/>
                <w:sz w:val="24"/>
                <w:szCs w:val="24"/>
              </w:rPr>
            </w:pPr>
            <w:r w:rsidRPr="002F060E">
              <w:rPr>
                <w:b/>
                <w:bCs/>
                <w:sz w:val="24"/>
                <w:szCs w:val="24"/>
              </w:rPr>
              <w:t>nr.</w:t>
            </w:r>
          </w:p>
        </w:tc>
        <w:tc>
          <w:tcPr>
            <w:tcW w:w="1456" w:type="dxa"/>
            <w:tcBorders>
              <w:bottom w:val="dotted" w:sz="4" w:space="0" w:color="auto"/>
            </w:tcBorders>
            <w:vAlign w:val="center"/>
          </w:tcPr>
          <w:p w14:paraId="2B370DD3" w14:textId="77777777" w:rsidR="008C31FA" w:rsidRPr="002F060E" w:rsidRDefault="00AC1F1B" w:rsidP="00C84B4C">
            <w:pPr>
              <w:tabs>
                <w:tab w:val="left" w:pos="7230"/>
              </w:tabs>
              <w:rPr>
                <w:sz w:val="24"/>
                <w:szCs w:val="24"/>
              </w:rPr>
            </w:pPr>
            <w:r>
              <w:rPr>
                <w:sz w:val="24"/>
                <w:szCs w:val="24"/>
              </w:rPr>
              <w:t>01</w:t>
            </w:r>
          </w:p>
        </w:tc>
      </w:tr>
      <w:tr w:rsidR="008C31FA" w:rsidRPr="00F037C2" w14:paraId="3BAF4F34" w14:textId="77777777" w:rsidTr="00C84B4C">
        <w:tc>
          <w:tcPr>
            <w:tcW w:w="5070" w:type="dxa"/>
            <w:vAlign w:val="center"/>
          </w:tcPr>
          <w:p w14:paraId="597F253B" w14:textId="77777777" w:rsidR="008C31FA" w:rsidRPr="00F037C2" w:rsidRDefault="008C31FA" w:rsidP="00C84B4C">
            <w:pPr>
              <w:tabs>
                <w:tab w:val="left" w:pos="7230"/>
              </w:tabs>
            </w:pPr>
          </w:p>
        </w:tc>
        <w:tc>
          <w:tcPr>
            <w:tcW w:w="912" w:type="dxa"/>
            <w:vAlign w:val="center"/>
          </w:tcPr>
          <w:p w14:paraId="7DC420EC" w14:textId="77777777" w:rsidR="008C31FA" w:rsidRPr="00F037C2" w:rsidRDefault="008C31FA" w:rsidP="00C84B4C">
            <w:pPr>
              <w:tabs>
                <w:tab w:val="left" w:pos="7230"/>
              </w:tabs>
              <w:rPr>
                <w:b/>
                <w:bCs/>
              </w:rPr>
            </w:pPr>
          </w:p>
        </w:tc>
        <w:tc>
          <w:tcPr>
            <w:tcW w:w="1704" w:type="dxa"/>
            <w:gridSpan w:val="2"/>
            <w:tcBorders>
              <w:top w:val="dotted" w:sz="4" w:space="0" w:color="auto"/>
            </w:tcBorders>
            <w:vAlign w:val="center"/>
          </w:tcPr>
          <w:p w14:paraId="682FEB6D" w14:textId="77777777" w:rsidR="008C31FA" w:rsidRPr="00F037C2" w:rsidRDefault="008C31FA" w:rsidP="00C84B4C">
            <w:pPr>
              <w:tabs>
                <w:tab w:val="left" w:pos="7230"/>
              </w:tabs>
            </w:pPr>
          </w:p>
        </w:tc>
        <w:tc>
          <w:tcPr>
            <w:tcW w:w="482" w:type="dxa"/>
            <w:vAlign w:val="center"/>
          </w:tcPr>
          <w:p w14:paraId="1167B1CE" w14:textId="77777777" w:rsidR="008C31FA" w:rsidRPr="00F037C2" w:rsidRDefault="008C31FA" w:rsidP="00C84B4C">
            <w:pPr>
              <w:tabs>
                <w:tab w:val="left" w:pos="7230"/>
              </w:tabs>
              <w:rPr>
                <w:b/>
                <w:bCs/>
              </w:rPr>
            </w:pPr>
          </w:p>
        </w:tc>
        <w:tc>
          <w:tcPr>
            <w:tcW w:w="1456" w:type="dxa"/>
            <w:tcBorders>
              <w:top w:val="dotted" w:sz="4" w:space="0" w:color="auto"/>
            </w:tcBorders>
            <w:vAlign w:val="center"/>
          </w:tcPr>
          <w:p w14:paraId="521CF351" w14:textId="77777777" w:rsidR="008C31FA" w:rsidRPr="00F037C2" w:rsidRDefault="008C31FA" w:rsidP="00C84B4C">
            <w:pPr>
              <w:tabs>
                <w:tab w:val="left" w:pos="7230"/>
              </w:tabs>
            </w:pPr>
          </w:p>
        </w:tc>
      </w:tr>
    </w:tbl>
    <w:p w14:paraId="4F7E637E" w14:textId="77777777" w:rsidR="00593F34" w:rsidRPr="00593F34" w:rsidRDefault="00593F34" w:rsidP="008C31FA">
      <w:pPr>
        <w:jc w:val="both"/>
        <w:rPr>
          <w:sz w:val="24"/>
          <w:szCs w:val="24"/>
          <w:lang w:val="en-US"/>
        </w:rPr>
      </w:pPr>
      <w:r w:rsidRPr="00593F34">
        <w:rPr>
          <w:sz w:val="24"/>
          <w:szCs w:val="24"/>
          <w:lang w:val="en-US"/>
        </w:rPr>
        <w:t xml:space="preserve">  </w:t>
      </w:r>
    </w:p>
    <w:p w14:paraId="3EBBBE4D" w14:textId="77777777" w:rsidR="00593F34" w:rsidRDefault="00593F34" w:rsidP="00312DE6">
      <w:pPr>
        <w:jc w:val="both"/>
        <w:rPr>
          <w:b/>
          <w:sz w:val="36"/>
          <w:szCs w:val="36"/>
          <w:lang w:val="en-US"/>
        </w:rPr>
      </w:pPr>
    </w:p>
    <w:p w14:paraId="43806E88" w14:textId="77777777" w:rsidR="00593F34" w:rsidRDefault="00593F34" w:rsidP="00312DE6">
      <w:pPr>
        <w:jc w:val="both"/>
        <w:rPr>
          <w:b/>
          <w:sz w:val="36"/>
          <w:szCs w:val="36"/>
          <w:lang w:val="en-US"/>
        </w:rPr>
      </w:pPr>
    </w:p>
    <w:p w14:paraId="311D3A17" w14:textId="77777777" w:rsidR="008C31FA" w:rsidRPr="00AC1F1B" w:rsidRDefault="00AC1F1B" w:rsidP="008C31FA">
      <w:pPr>
        <w:pStyle w:val="Header"/>
        <w:tabs>
          <w:tab w:val="clear" w:pos="4153"/>
          <w:tab w:val="clear" w:pos="8306"/>
        </w:tabs>
        <w:rPr>
          <w:b/>
          <w:bCs/>
          <w:sz w:val="24"/>
          <w:szCs w:val="24"/>
          <w:u w:val="single"/>
        </w:rPr>
      </w:pPr>
      <w:r w:rsidRPr="00AC1F1B">
        <w:rPr>
          <w:b/>
          <w:bCs/>
          <w:sz w:val="24"/>
          <w:szCs w:val="24"/>
          <w:u w:val="single"/>
        </w:rPr>
        <w:t>Lepingu pikenduse taotlus</w:t>
      </w:r>
    </w:p>
    <w:p w14:paraId="494A404C" w14:textId="77777777" w:rsidR="00AC1F1B" w:rsidRPr="00AC1F1B" w:rsidRDefault="00AC1F1B" w:rsidP="00AC1F1B">
      <w:pPr>
        <w:pStyle w:val="Header"/>
        <w:rPr>
          <w:sz w:val="24"/>
          <w:szCs w:val="24"/>
        </w:rPr>
      </w:pPr>
      <w:r w:rsidRPr="00AC1F1B">
        <w:rPr>
          <w:sz w:val="24"/>
          <w:szCs w:val="24"/>
        </w:rPr>
        <w:t>Lepingu nimetus: Riigitee 4 (E67) Tallinn-Pärnu-Ikla km 70,2-78,8 Haimre-Konuvere lõigu 2+2 sõidurajaga maantee põhiprojekti koostamine</w:t>
      </w:r>
    </w:p>
    <w:p w14:paraId="40918970" w14:textId="77777777" w:rsidR="00AC1F1B" w:rsidRPr="00AC1F1B" w:rsidRDefault="00AC1F1B" w:rsidP="00AC1F1B">
      <w:pPr>
        <w:pStyle w:val="Header"/>
        <w:rPr>
          <w:sz w:val="24"/>
          <w:szCs w:val="24"/>
        </w:rPr>
      </w:pPr>
      <w:r w:rsidRPr="00AC1F1B">
        <w:rPr>
          <w:sz w:val="24"/>
          <w:szCs w:val="24"/>
        </w:rPr>
        <w:t>Lepingu nr: 3.2-3/24/966-1</w:t>
      </w:r>
    </w:p>
    <w:p w14:paraId="2A5261C2" w14:textId="77777777" w:rsidR="00AC1F1B" w:rsidRPr="00AC1F1B" w:rsidRDefault="00AC1F1B" w:rsidP="00AC1F1B">
      <w:pPr>
        <w:pStyle w:val="Header"/>
        <w:tabs>
          <w:tab w:val="clear" w:pos="4153"/>
          <w:tab w:val="clear" w:pos="8306"/>
        </w:tabs>
        <w:rPr>
          <w:sz w:val="24"/>
          <w:szCs w:val="24"/>
        </w:rPr>
      </w:pPr>
      <w:r w:rsidRPr="00AC1F1B">
        <w:rPr>
          <w:sz w:val="24"/>
          <w:szCs w:val="24"/>
        </w:rPr>
        <w:t xml:space="preserve">Lepingu sõlmimise kuupäev: </w:t>
      </w:r>
      <w:r>
        <w:rPr>
          <w:sz w:val="24"/>
          <w:szCs w:val="24"/>
        </w:rPr>
        <w:t>20.05.2024</w:t>
      </w:r>
    </w:p>
    <w:p w14:paraId="357D21AD" w14:textId="77777777" w:rsidR="008C31FA" w:rsidRPr="002F060E" w:rsidRDefault="008C31FA" w:rsidP="008C31FA">
      <w:pPr>
        <w:rPr>
          <w:sz w:val="24"/>
          <w:szCs w:val="24"/>
          <w:u w:val="single"/>
        </w:rPr>
      </w:pPr>
    </w:p>
    <w:p w14:paraId="1C81A74B" w14:textId="77777777" w:rsidR="005F01A5" w:rsidRDefault="005F01A5" w:rsidP="005F01A5">
      <w:pPr>
        <w:jc w:val="both"/>
        <w:rPr>
          <w:sz w:val="24"/>
          <w:szCs w:val="24"/>
        </w:rPr>
      </w:pPr>
    </w:p>
    <w:p w14:paraId="34FB99A0" w14:textId="77777777" w:rsidR="005F01A5" w:rsidRDefault="00D1307F" w:rsidP="005F01A5">
      <w:pPr>
        <w:jc w:val="both"/>
        <w:rPr>
          <w:sz w:val="24"/>
          <w:szCs w:val="24"/>
        </w:rPr>
      </w:pPr>
      <w:r>
        <w:rPr>
          <w:sz w:val="24"/>
          <w:szCs w:val="24"/>
        </w:rPr>
        <w:t>Katend</w:t>
      </w:r>
    </w:p>
    <w:p w14:paraId="33415D80" w14:textId="123BBC57" w:rsidR="00D1307F" w:rsidRDefault="00DA0730" w:rsidP="005F01A5">
      <w:pPr>
        <w:jc w:val="both"/>
        <w:rPr>
          <w:sz w:val="24"/>
          <w:szCs w:val="24"/>
        </w:rPr>
      </w:pPr>
      <w:r>
        <w:rPr>
          <w:sz w:val="24"/>
          <w:szCs w:val="24"/>
        </w:rPr>
        <w:t xml:space="preserve">Katendi aruande ülevaatuseks esitamise tähtaeg oli 17.10.2024 ja lõplikult oleks katendi aruanne pidanud valmis olema 16.11.2024. Töövõtja esitas esimese katendiaruande versiooni </w:t>
      </w:r>
      <w:r w:rsidR="00390CB4">
        <w:rPr>
          <w:sz w:val="24"/>
          <w:szCs w:val="24"/>
        </w:rPr>
        <w:t xml:space="preserve">tellijale tähtaegselt, kuid </w:t>
      </w:r>
      <w:r w:rsidR="00234F19">
        <w:rPr>
          <w:sz w:val="24"/>
          <w:szCs w:val="24"/>
        </w:rPr>
        <w:t>erinevatel töövõtjast</w:t>
      </w:r>
      <w:r w:rsidR="002D0C57">
        <w:rPr>
          <w:sz w:val="24"/>
          <w:szCs w:val="24"/>
        </w:rPr>
        <w:t xml:space="preserve"> ning tellijast</w:t>
      </w:r>
      <w:r w:rsidR="00234F19">
        <w:rPr>
          <w:sz w:val="24"/>
          <w:szCs w:val="24"/>
        </w:rPr>
        <w:t xml:space="preserve"> sõltumatutel asjaoludel</w:t>
      </w:r>
      <w:r w:rsidR="00915227">
        <w:rPr>
          <w:sz w:val="24"/>
          <w:szCs w:val="24"/>
        </w:rPr>
        <w:t xml:space="preserve"> (erinevate katenditüüpide valik</w:t>
      </w:r>
      <w:r w:rsidR="002D0C57">
        <w:rPr>
          <w:sz w:val="24"/>
          <w:szCs w:val="24"/>
        </w:rPr>
        <w:t>, stabiliseerimise ulatuse valik,</w:t>
      </w:r>
      <w:r w:rsidR="00334DCC">
        <w:rPr>
          <w:sz w:val="24"/>
          <w:szCs w:val="24"/>
        </w:rPr>
        <w:t xml:space="preserve"> objektilt saadava freespuru kasutatavuse ulatuse täpsustamine põhimaantee katendis</w:t>
      </w:r>
      <w:r w:rsidR="00915227">
        <w:rPr>
          <w:sz w:val="24"/>
          <w:szCs w:val="24"/>
        </w:rPr>
        <w:t>)</w:t>
      </w:r>
      <w:r w:rsidR="00234F19">
        <w:rPr>
          <w:sz w:val="24"/>
          <w:szCs w:val="24"/>
        </w:rPr>
        <w:t xml:space="preserve"> </w:t>
      </w:r>
      <w:r w:rsidR="002D0C57">
        <w:rPr>
          <w:sz w:val="24"/>
          <w:szCs w:val="24"/>
        </w:rPr>
        <w:t>on katendi lõpliku variandi otsustamine võtnud eeldatust oluliselt kauem aega. Tellija poolt on komisjon otsustanud katendi valiku 09.01.2025.a. protokolliga.</w:t>
      </w:r>
    </w:p>
    <w:p w14:paraId="6DACD130" w14:textId="77777777" w:rsidR="00DA0730" w:rsidRDefault="00DA0730" w:rsidP="005F01A5">
      <w:pPr>
        <w:jc w:val="both"/>
        <w:rPr>
          <w:sz w:val="24"/>
          <w:szCs w:val="24"/>
        </w:rPr>
      </w:pPr>
    </w:p>
    <w:p w14:paraId="19E2088A" w14:textId="77777777" w:rsidR="00D1307F" w:rsidRDefault="00D1307F" w:rsidP="005F01A5">
      <w:pPr>
        <w:jc w:val="both"/>
        <w:rPr>
          <w:sz w:val="24"/>
          <w:szCs w:val="24"/>
        </w:rPr>
      </w:pPr>
      <w:r>
        <w:rPr>
          <w:sz w:val="24"/>
          <w:szCs w:val="24"/>
        </w:rPr>
        <w:t>Rampide lahendus</w:t>
      </w:r>
    </w:p>
    <w:p w14:paraId="0F6E5168" w14:textId="138F0222" w:rsidR="006F16C4" w:rsidRDefault="006F16C4" w:rsidP="005F01A5">
      <w:pPr>
        <w:jc w:val="both"/>
        <w:rPr>
          <w:sz w:val="24"/>
          <w:szCs w:val="24"/>
        </w:rPr>
      </w:pPr>
      <w:r>
        <w:rPr>
          <w:sz w:val="24"/>
          <w:szCs w:val="24"/>
        </w:rPr>
        <w:t>Tehnilise kirjelduse punkt 3.11 kohaselt pidi töövõtja p</w:t>
      </w:r>
      <w:r w:rsidRPr="006F16C4">
        <w:rPr>
          <w:sz w:val="24"/>
          <w:szCs w:val="24"/>
        </w:rPr>
        <w:t>rojekteeri</w:t>
      </w:r>
      <w:r>
        <w:rPr>
          <w:sz w:val="24"/>
          <w:szCs w:val="24"/>
        </w:rPr>
        <w:t>ma</w:t>
      </w:r>
      <w:r w:rsidRPr="006F16C4">
        <w:rPr>
          <w:sz w:val="24"/>
          <w:szCs w:val="24"/>
        </w:rPr>
        <w:t xml:space="preserve"> põhimaantee koos kõigi tee ehitamiseks ja kasutamiseks vajalike teede ja rajatistega (kraavid, müratõkked, valgustus, kergliiklusteed jne) üldjuhul eelprojekti krundijaotuskavas planeeritud teemaale.</w:t>
      </w:r>
    </w:p>
    <w:p w14:paraId="1635A9E6" w14:textId="77777777" w:rsidR="006F16C4" w:rsidRDefault="006F16C4" w:rsidP="005F01A5">
      <w:pPr>
        <w:jc w:val="both"/>
        <w:rPr>
          <w:sz w:val="24"/>
          <w:szCs w:val="24"/>
        </w:rPr>
      </w:pPr>
      <w:r>
        <w:rPr>
          <w:sz w:val="24"/>
          <w:szCs w:val="24"/>
        </w:rPr>
        <w:t xml:space="preserve">12.12.2024 töökoosolekul esitles tellija töövõtjale 12.07.2024 tellija otsusega kokku lepitud uut </w:t>
      </w:r>
      <w:r w:rsidR="00DA0730">
        <w:rPr>
          <w:sz w:val="24"/>
          <w:szCs w:val="24"/>
        </w:rPr>
        <w:t xml:space="preserve">riigiteega nr 20204 ühenduva </w:t>
      </w:r>
      <w:r>
        <w:rPr>
          <w:sz w:val="24"/>
          <w:szCs w:val="24"/>
        </w:rPr>
        <w:t xml:space="preserve">suundristmiku projektlahendust. Samal koosolekul teavitas tellija töövõtjat esimest korda, et </w:t>
      </w:r>
      <w:r w:rsidR="00B76877">
        <w:rPr>
          <w:sz w:val="24"/>
          <w:szCs w:val="24"/>
        </w:rPr>
        <w:t xml:space="preserve">Pk 783+00 – 790+00 teest vasakul asuvatest erakinnistutest ei õnnestunud eelprojekti kohaseid maaeraldusi teostada ning projektlahendus peab mahtuma olemasolevale teemaale. </w:t>
      </w:r>
      <w:r w:rsidR="00DA0730">
        <w:rPr>
          <w:sz w:val="24"/>
          <w:szCs w:val="24"/>
        </w:rPr>
        <w:t>Sellest tulenevalt peab töövõtja juba koostatud projektlahenduse ümber projekteerima ning teostama täiendava geodeetilise mõõdistuse, kuna uus lahendus läheb olevast mõõdistusalast välja.</w:t>
      </w:r>
    </w:p>
    <w:p w14:paraId="04FD6B5E" w14:textId="77777777" w:rsidR="00915227" w:rsidRDefault="00915227" w:rsidP="005F01A5">
      <w:pPr>
        <w:jc w:val="both"/>
        <w:rPr>
          <w:sz w:val="24"/>
          <w:szCs w:val="24"/>
        </w:rPr>
      </w:pPr>
    </w:p>
    <w:p w14:paraId="4859F504" w14:textId="795EDDB9" w:rsidR="00915227" w:rsidRDefault="00915227" w:rsidP="005F01A5">
      <w:pPr>
        <w:jc w:val="both"/>
        <w:rPr>
          <w:sz w:val="24"/>
          <w:szCs w:val="24"/>
        </w:rPr>
      </w:pPr>
      <w:r>
        <w:rPr>
          <w:sz w:val="24"/>
          <w:szCs w:val="24"/>
        </w:rPr>
        <w:t>Projekteerimise käigus on selgunud teelõigu muldkeha paiknemine väga nõrgasel aluspinnasel, mistõttu esmastel kõrge muldkehaga lõikude stabiilsusarvutuste tulemusel oleks vajalik muldkeha stabiilsuse tagamiseks geotehniliste lahenduste koostamine. Optimaalse ja püsiva projektlahenduse konstrueerimiseks on selgunud vajadus teostada täiendavad nõrga aluspinnase eriuuringud (savipinnasest monoliitide võtmine, katsetamine) pinnase arvutuslike parameetrite täpsustamiseks. Täiendavate uuringute teostamise aeg on orienteeruvalt 30 päeva, misjärel 15 päeva jooksul oleks võimalik koostada uued stabiilsusarvutusd ja projekteerida vajalikud geootehnilised meetmed</w:t>
      </w:r>
    </w:p>
    <w:p w14:paraId="23C388FD" w14:textId="77777777" w:rsidR="006F16C4" w:rsidRDefault="006F16C4" w:rsidP="005F01A5">
      <w:pPr>
        <w:jc w:val="both"/>
        <w:rPr>
          <w:sz w:val="24"/>
          <w:szCs w:val="24"/>
        </w:rPr>
      </w:pPr>
    </w:p>
    <w:p w14:paraId="1F6B20BD" w14:textId="77777777" w:rsidR="005F01A5" w:rsidRDefault="005F01A5" w:rsidP="005F01A5">
      <w:pPr>
        <w:jc w:val="both"/>
        <w:rPr>
          <w:sz w:val="24"/>
          <w:szCs w:val="24"/>
        </w:rPr>
      </w:pPr>
    </w:p>
    <w:p w14:paraId="6BD3A96E" w14:textId="0729892C" w:rsidR="008C31FA" w:rsidRPr="002F060E" w:rsidRDefault="005F01A5" w:rsidP="005F01A5">
      <w:pPr>
        <w:jc w:val="both"/>
        <w:rPr>
          <w:sz w:val="24"/>
          <w:szCs w:val="24"/>
        </w:rPr>
      </w:pPr>
      <w:r>
        <w:rPr>
          <w:sz w:val="24"/>
          <w:szCs w:val="24"/>
        </w:rPr>
        <w:t xml:space="preserve">Kõigi järgnevate töö osade tähtaeg ülevaatuseks esitamiseks on 14.02.2025 ja lõplik üleandmise tähtaeg on 15.04.2025. </w:t>
      </w:r>
      <w:r w:rsidR="00696CC1">
        <w:rPr>
          <w:sz w:val="24"/>
          <w:szCs w:val="24"/>
        </w:rPr>
        <w:t xml:space="preserve">Tulenevalt töövõtjast sõltumatutest asjaoludest taotleb töövõtja järgnevate lepingu vahetähtaegade ja lõpptähtaja pikendust </w:t>
      </w:r>
      <w:r w:rsidR="00915227">
        <w:rPr>
          <w:sz w:val="24"/>
          <w:szCs w:val="24"/>
        </w:rPr>
        <w:t>45</w:t>
      </w:r>
      <w:r w:rsidR="00696CC1">
        <w:rPr>
          <w:sz w:val="24"/>
          <w:szCs w:val="24"/>
        </w:rPr>
        <w:t xml:space="preserve"> päeva</w:t>
      </w:r>
      <w:r>
        <w:rPr>
          <w:sz w:val="24"/>
          <w:szCs w:val="24"/>
        </w:rPr>
        <w:t xml:space="preserve"> ehk järgnevate töö osade ülevaatuseks esitamise tähtajaks taotleb töövõtja </w:t>
      </w:r>
      <w:r w:rsidR="00915227">
        <w:rPr>
          <w:sz w:val="24"/>
          <w:szCs w:val="24"/>
        </w:rPr>
        <w:t>01.04</w:t>
      </w:r>
      <w:r>
        <w:rPr>
          <w:sz w:val="24"/>
          <w:szCs w:val="24"/>
        </w:rPr>
        <w:t xml:space="preserve">.2025 ja lõplikuks töö üleandmise tähtajaks </w:t>
      </w:r>
      <w:r w:rsidR="00915227">
        <w:rPr>
          <w:sz w:val="24"/>
          <w:szCs w:val="24"/>
        </w:rPr>
        <w:t>30</w:t>
      </w:r>
      <w:r>
        <w:rPr>
          <w:sz w:val="24"/>
          <w:szCs w:val="24"/>
        </w:rPr>
        <w:t>.05.2025.</w:t>
      </w:r>
    </w:p>
    <w:p w14:paraId="3217D8B3" w14:textId="77777777" w:rsidR="008C31FA" w:rsidRPr="002F060E" w:rsidRDefault="008C31FA" w:rsidP="008C31FA">
      <w:pPr>
        <w:rPr>
          <w:sz w:val="24"/>
          <w:szCs w:val="24"/>
        </w:rPr>
      </w:pPr>
    </w:p>
    <w:p w14:paraId="57E108B1" w14:textId="77777777" w:rsidR="008C31FA" w:rsidRPr="002F060E" w:rsidRDefault="008C31FA" w:rsidP="008C31FA">
      <w:pPr>
        <w:rPr>
          <w:sz w:val="24"/>
          <w:szCs w:val="24"/>
        </w:rPr>
      </w:pPr>
    </w:p>
    <w:p w14:paraId="6F175AF2" w14:textId="77777777" w:rsidR="008C31FA" w:rsidRPr="002F060E" w:rsidRDefault="008C31FA" w:rsidP="008C31FA">
      <w:pPr>
        <w:rPr>
          <w:sz w:val="24"/>
          <w:szCs w:val="24"/>
        </w:rPr>
      </w:pPr>
    </w:p>
    <w:p w14:paraId="6E08DE49" w14:textId="77777777" w:rsidR="008C31FA" w:rsidRPr="002F060E" w:rsidRDefault="008C31FA" w:rsidP="008C31FA">
      <w:pPr>
        <w:rPr>
          <w:sz w:val="24"/>
          <w:szCs w:val="24"/>
        </w:rPr>
      </w:pPr>
    </w:p>
    <w:p w14:paraId="654497C5" w14:textId="77777777" w:rsidR="008C31FA" w:rsidRPr="002F060E" w:rsidRDefault="008C31FA" w:rsidP="008C31FA">
      <w:pPr>
        <w:rPr>
          <w:sz w:val="24"/>
          <w:szCs w:val="24"/>
        </w:rPr>
      </w:pPr>
    </w:p>
    <w:p w14:paraId="137F4725" w14:textId="77777777" w:rsidR="008C31FA" w:rsidRPr="002F060E" w:rsidRDefault="008C31FA" w:rsidP="008C31FA">
      <w:pPr>
        <w:rPr>
          <w:sz w:val="24"/>
          <w:szCs w:val="24"/>
        </w:rPr>
      </w:pPr>
      <w:r w:rsidRPr="002F060E">
        <w:rPr>
          <w:sz w:val="24"/>
          <w:szCs w:val="24"/>
        </w:rPr>
        <w:t>Lugupidamisega</w:t>
      </w:r>
    </w:p>
    <w:p w14:paraId="14D92378" w14:textId="77777777" w:rsidR="008C31FA" w:rsidRDefault="008C31FA" w:rsidP="008C31FA">
      <w:pPr>
        <w:rPr>
          <w:sz w:val="24"/>
        </w:rPr>
      </w:pPr>
    </w:p>
    <w:p w14:paraId="693281F1" w14:textId="77777777" w:rsidR="008C31FA" w:rsidRPr="002F060E" w:rsidRDefault="00AC1F1B" w:rsidP="008C31FA">
      <w:pPr>
        <w:rPr>
          <w:sz w:val="24"/>
          <w:szCs w:val="24"/>
        </w:rPr>
      </w:pPr>
      <w:r>
        <w:rPr>
          <w:sz w:val="24"/>
          <w:szCs w:val="24"/>
        </w:rPr>
        <w:t>Mikk Reier</w:t>
      </w:r>
    </w:p>
    <w:p w14:paraId="51AFE21A" w14:textId="77777777" w:rsidR="008C31FA" w:rsidRPr="002F060E" w:rsidRDefault="00AC1F1B" w:rsidP="008C31FA">
      <w:pPr>
        <w:rPr>
          <w:sz w:val="24"/>
          <w:szCs w:val="24"/>
        </w:rPr>
      </w:pPr>
      <w:r>
        <w:rPr>
          <w:sz w:val="24"/>
          <w:szCs w:val="24"/>
        </w:rPr>
        <w:t>projektijuht</w:t>
      </w:r>
    </w:p>
    <w:p w14:paraId="6381DA55" w14:textId="77777777" w:rsidR="008C31FA" w:rsidRDefault="008C31FA" w:rsidP="008C31FA">
      <w:pPr>
        <w:rPr>
          <w:sz w:val="24"/>
        </w:rPr>
      </w:pPr>
    </w:p>
    <w:p w14:paraId="07A1D562" w14:textId="77777777" w:rsidR="008C31FA" w:rsidRDefault="008C31FA" w:rsidP="008C31FA">
      <w:pPr>
        <w:rPr>
          <w:sz w:val="24"/>
        </w:rPr>
      </w:pPr>
    </w:p>
    <w:p w14:paraId="6683D6A8" w14:textId="77777777" w:rsidR="008C31FA" w:rsidRDefault="008C31FA" w:rsidP="008C31FA">
      <w:pPr>
        <w:tabs>
          <w:tab w:val="left" w:pos="3834"/>
        </w:tabs>
        <w:rPr>
          <w:sz w:val="24"/>
          <w:szCs w:val="24"/>
        </w:rPr>
      </w:pPr>
      <w:r>
        <w:rPr>
          <w:sz w:val="24"/>
          <w:szCs w:val="24"/>
        </w:rPr>
        <w:tab/>
      </w:r>
    </w:p>
    <w:p w14:paraId="6ACEE4DD" w14:textId="77777777" w:rsidR="008C31FA" w:rsidRDefault="008C31FA" w:rsidP="008C31FA">
      <w:pPr>
        <w:rPr>
          <w:sz w:val="24"/>
          <w:szCs w:val="24"/>
        </w:rPr>
      </w:pPr>
    </w:p>
    <w:p w14:paraId="1E2ED977" w14:textId="77777777" w:rsidR="008C31FA" w:rsidRPr="002F060E" w:rsidRDefault="00AC1F1B" w:rsidP="008C31FA">
      <w:pPr>
        <w:rPr>
          <w:sz w:val="24"/>
          <w:szCs w:val="24"/>
        </w:rPr>
      </w:pPr>
      <w:r>
        <w:rPr>
          <w:sz w:val="24"/>
          <w:szCs w:val="24"/>
        </w:rPr>
        <w:t>Andri Põrk</w:t>
      </w:r>
    </w:p>
    <w:p w14:paraId="0659625B" w14:textId="77777777" w:rsidR="008C31FA" w:rsidRPr="002F060E" w:rsidRDefault="008C31FA" w:rsidP="008C31FA">
      <w:pPr>
        <w:rPr>
          <w:sz w:val="24"/>
          <w:szCs w:val="24"/>
        </w:rPr>
      </w:pPr>
      <w:r>
        <w:rPr>
          <w:sz w:val="24"/>
          <w:szCs w:val="24"/>
        </w:rPr>
        <w:t>tel nr</w:t>
      </w:r>
      <w:r w:rsidR="00AC1F1B">
        <w:rPr>
          <w:sz w:val="24"/>
          <w:szCs w:val="24"/>
        </w:rPr>
        <w:t xml:space="preserve"> 5257248</w:t>
      </w:r>
    </w:p>
    <w:p w14:paraId="2E1EF269" w14:textId="77777777" w:rsidR="002F060E" w:rsidRDefault="002F060E" w:rsidP="00312DE6">
      <w:pPr>
        <w:jc w:val="both"/>
        <w:rPr>
          <w:sz w:val="24"/>
        </w:rPr>
      </w:pPr>
    </w:p>
    <w:sectPr w:rsidR="002F060E" w:rsidSect="00625392">
      <w:headerReference w:type="default" r:id="rId8"/>
      <w:footerReference w:type="default" r:id="rId9"/>
      <w:type w:val="continuous"/>
      <w:pgSz w:w="11906" w:h="16838" w:code="9"/>
      <w:pgMar w:top="1134" w:right="851" w:bottom="680" w:left="1701" w:header="680" w:footer="68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B911C" w14:textId="77777777" w:rsidR="00871A53" w:rsidRDefault="00871A53">
      <w:r>
        <w:separator/>
      </w:r>
    </w:p>
  </w:endnote>
  <w:endnote w:type="continuationSeparator" w:id="0">
    <w:p w14:paraId="36E3FD92" w14:textId="77777777" w:rsidR="00871A53" w:rsidRDefault="0087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1750" w14:textId="77777777" w:rsidR="008C31FA" w:rsidRPr="002B69EF" w:rsidRDefault="008C31FA" w:rsidP="008C31FA">
    <w:pPr>
      <w:pStyle w:val="Footer"/>
      <w:pBdr>
        <w:top w:val="single" w:sz="4" w:space="1" w:color="auto"/>
      </w:pBdr>
      <w:jc w:val="center"/>
      <w:rPr>
        <w:sz w:val="16"/>
        <w:szCs w:val="16"/>
      </w:rPr>
    </w:pPr>
    <w:r w:rsidRPr="002B69EF">
      <w:rPr>
        <w:sz w:val="16"/>
        <w:szCs w:val="16"/>
      </w:rPr>
      <w:t>Reaalprojekt OÜ</w:t>
    </w:r>
  </w:p>
  <w:p w14:paraId="72EC4B4D" w14:textId="77777777" w:rsidR="008C31FA" w:rsidRPr="002B69EF" w:rsidRDefault="008C31FA" w:rsidP="008C31FA">
    <w:pPr>
      <w:pStyle w:val="Footer"/>
      <w:tabs>
        <w:tab w:val="clear" w:pos="8306"/>
        <w:tab w:val="right" w:pos="9498"/>
      </w:tabs>
      <w:jc w:val="both"/>
      <w:rPr>
        <w:sz w:val="16"/>
        <w:szCs w:val="16"/>
      </w:rPr>
    </w:pPr>
    <w:r w:rsidRPr="002B69EF">
      <w:rPr>
        <w:sz w:val="16"/>
        <w:szCs w:val="16"/>
      </w:rPr>
      <w:t xml:space="preserve">Tallinna </w:t>
    </w:r>
    <w:r w:rsidR="007B59E6">
      <w:rPr>
        <w:sz w:val="16"/>
        <w:szCs w:val="16"/>
      </w:rPr>
      <w:t xml:space="preserve">tn </w:t>
    </w:r>
    <w:r w:rsidRPr="002B69EF">
      <w:rPr>
        <w:sz w:val="16"/>
        <w:szCs w:val="16"/>
      </w:rPr>
      <w:t>45, 71008, Viljandi</w:t>
    </w:r>
    <w:r w:rsidRPr="002B69EF">
      <w:rPr>
        <w:sz w:val="16"/>
        <w:szCs w:val="16"/>
      </w:rPr>
      <w:tab/>
    </w:r>
    <w:r w:rsidRPr="002B69EF">
      <w:rPr>
        <w:sz w:val="16"/>
        <w:szCs w:val="16"/>
      </w:rPr>
      <w:tab/>
    </w:r>
    <w:r w:rsidR="00443EE7">
      <w:rPr>
        <w:sz w:val="16"/>
        <w:szCs w:val="16"/>
      </w:rPr>
      <w:t>tel +372 </w:t>
    </w:r>
    <w:r w:rsidR="00443EE7" w:rsidRPr="002B69EF">
      <w:rPr>
        <w:sz w:val="16"/>
        <w:szCs w:val="16"/>
      </w:rPr>
      <w:t>433</w:t>
    </w:r>
    <w:r w:rsidR="00443EE7">
      <w:rPr>
        <w:sz w:val="16"/>
        <w:szCs w:val="16"/>
      </w:rPr>
      <w:t xml:space="preserve"> </w:t>
    </w:r>
    <w:r w:rsidR="00443EE7" w:rsidRPr="002B69EF">
      <w:rPr>
        <w:sz w:val="16"/>
        <w:szCs w:val="16"/>
      </w:rPr>
      <w:t>6144</w:t>
    </w:r>
  </w:p>
  <w:p w14:paraId="6E11B0E5" w14:textId="77777777" w:rsidR="00443EE7" w:rsidRPr="002B69EF" w:rsidRDefault="007D62D4" w:rsidP="00443EE7">
    <w:pPr>
      <w:pStyle w:val="Footer"/>
      <w:tabs>
        <w:tab w:val="clear" w:pos="8306"/>
        <w:tab w:val="right" w:pos="9498"/>
      </w:tabs>
      <w:jc w:val="both"/>
      <w:rPr>
        <w:sz w:val="16"/>
        <w:szCs w:val="16"/>
      </w:rPr>
    </w:pPr>
    <w:r>
      <w:rPr>
        <w:sz w:val="16"/>
        <w:szCs w:val="16"/>
      </w:rPr>
      <w:t>Vabaduse pst 174b</w:t>
    </w:r>
    <w:r w:rsidR="008C31FA" w:rsidRPr="002B69EF">
      <w:rPr>
        <w:sz w:val="16"/>
        <w:szCs w:val="16"/>
      </w:rPr>
      <w:t>, 1091</w:t>
    </w:r>
    <w:r>
      <w:rPr>
        <w:sz w:val="16"/>
        <w:szCs w:val="16"/>
      </w:rPr>
      <w:t>7</w:t>
    </w:r>
    <w:r w:rsidR="008C31FA" w:rsidRPr="002B69EF">
      <w:rPr>
        <w:sz w:val="16"/>
        <w:szCs w:val="16"/>
      </w:rPr>
      <w:t xml:space="preserve"> Tallinn</w:t>
    </w:r>
    <w:r w:rsidR="008C31FA" w:rsidRPr="002B69EF">
      <w:rPr>
        <w:sz w:val="16"/>
        <w:szCs w:val="16"/>
      </w:rPr>
      <w:tab/>
    </w:r>
    <w:r w:rsidR="008C31FA" w:rsidRPr="002B69EF">
      <w:rPr>
        <w:sz w:val="16"/>
        <w:szCs w:val="16"/>
      </w:rPr>
      <w:tab/>
    </w:r>
    <w:r w:rsidR="00443EE7">
      <w:rPr>
        <w:sz w:val="16"/>
        <w:szCs w:val="16"/>
      </w:rPr>
      <w:t>t</w:t>
    </w:r>
    <w:r w:rsidR="00443EE7" w:rsidRPr="002B69EF">
      <w:rPr>
        <w:sz w:val="16"/>
        <w:szCs w:val="16"/>
      </w:rPr>
      <w:t xml:space="preserve">el </w:t>
    </w:r>
    <w:r w:rsidR="00443EE7">
      <w:rPr>
        <w:sz w:val="16"/>
        <w:szCs w:val="16"/>
      </w:rPr>
      <w:t xml:space="preserve">+372 </w:t>
    </w:r>
    <w:r w:rsidR="00443EE7" w:rsidRPr="002B69EF">
      <w:rPr>
        <w:sz w:val="16"/>
        <w:szCs w:val="16"/>
      </w:rPr>
      <w:t>608 1100</w:t>
    </w:r>
  </w:p>
  <w:p w14:paraId="37BC3EFF" w14:textId="77777777" w:rsidR="008C31FA" w:rsidRPr="002B69EF" w:rsidRDefault="008C31FA" w:rsidP="008C31FA">
    <w:pPr>
      <w:pStyle w:val="Footer"/>
      <w:tabs>
        <w:tab w:val="clear" w:pos="8306"/>
        <w:tab w:val="right" w:pos="9498"/>
      </w:tabs>
      <w:jc w:val="both"/>
      <w:rPr>
        <w:sz w:val="16"/>
        <w:szCs w:val="16"/>
      </w:rPr>
    </w:pPr>
    <w:r w:rsidRPr="002B69EF">
      <w:rPr>
        <w:sz w:val="16"/>
        <w:szCs w:val="16"/>
      </w:rPr>
      <w:t>Reg.nr. 10765904</w:t>
    </w:r>
    <w:r w:rsidRPr="002B69EF">
      <w:rPr>
        <w:sz w:val="16"/>
        <w:szCs w:val="16"/>
      </w:rPr>
      <w:tab/>
    </w:r>
    <w:r w:rsidRPr="002B69EF">
      <w:rPr>
        <w:sz w:val="16"/>
        <w:szCs w:val="16"/>
      </w:rPr>
      <w:tab/>
    </w:r>
    <w:r w:rsidR="007D62D4">
      <w:rPr>
        <w:sz w:val="16"/>
        <w:szCs w:val="16"/>
      </w:rPr>
      <w:t>reaalprojekt@reaalprojekt.ee</w:t>
    </w:r>
  </w:p>
  <w:p w14:paraId="4BC99594" w14:textId="77777777" w:rsidR="008C31FA" w:rsidRPr="008C31FA" w:rsidRDefault="008C31FA" w:rsidP="008C31FA">
    <w:pPr>
      <w:pStyle w:val="Footer"/>
      <w:tabs>
        <w:tab w:val="clear" w:pos="8306"/>
        <w:tab w:val="right" w:pos="9498"/>
      </w:tabs>
      <w:jc w:val="both"/>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A6D5" w14:textId="77777777" w:rsidR="00871A53" w:rsidRDefault="00871A53">
      <w:r>
        <w:separator/>
      </w:r>
    </w:p>
  </w:footnote>
  <w:footnote w:type="continuationSeparator" w:id="0">
    <w:p w14:paraId="46FE782D" w14:textId="77777777" w:rsidR="00871A53" w:rsidRDefault="0087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72EB" w14:textId="77777777" w:rsidR="00E168D8" w:rsidRDefault="00625392" w:rsidP="00625392">
    <w:pPr>
      <w:pStyle w:val="Header"/>
    </w:pPr>
    <w:r>
      <w:rPr>
        <w:noProof/>
      </w:rPr>
      <w:drawing>
        <wp:anchor distT="0" distB="0" distL="114300" distR="114300" simplePos="0" relativeHeight="251657728" behindDoc="1" locked="0" layoutInCell="1" allowOverlap="1" wp14:anchorId="65A6B98C" wp14:editId="482925DF">
          <wp:simplePos x="0" y="0"/>
          <wp:positionH relativeFrom="column">
            <wp:posOffset>2192020</wp:posOffset>
          </wp:positionH>
          <wp:positionV relativeFrom="paragraph">
            <wp:posOffset>-390525</wp:posOffset>
          </wp:positionV>
          <wp:extent cx="1651000" cy="1166495"/>
          <wp:effectExtent l="0" t="0" r="0" b="0"/>
          <wp:wrapTight wrapText="bothSides">
            <wp:wrapPolygon edited="0">
              <wp:start x="0" y="0"/>
              <wp:lineTo x="0" y="21165"/>
              <wp:lineTo x="21434" y="21165"/>
              <wp:lineTo x="21434" y="0"/>
              <wp:lineTo x="0" y="0"/>
            </wp:wrapPolygon>
          </wp:wrapTight>
          <wp:docPr id="451557409" name="Pilt 1" descr="reaalprojek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reaalprojekt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07EE2" w14:textId="77777777" w:rsidR="00625392" w:rsidRDefault="00625392" w:rsidP="00625392">
    <w:pPr>
      <w:pStyle w:val="Header"/>
    </w:pPr>
  </w:p>
  <w:p w14:paraId="0B0071F5" w14:textId="77777777" w:rsidR="00E168D8" w:rsidRDefault="00E168D8" w:rsidP="00625392">
    <w:pPr>
      <w:pStyle w:val="Header"/>
    </w:pPr>
  </w:p>
  <w:p w14:paraId="2B206CEB" w14:textId="77777777" w:rsidR="00625392" w:rsidRDefault="00625392" w:rsidP="00625392">
    <w:pPr>
      <w:pStyle w:val="Header"/>
    </w:pPr>
  </w:p>
  <w:p w14:paraId="15FF2D98" w14:textId="77777777" w:rsidR="00625392" w:rsidRDefault="00625392" w:rsidP="00625392">
    <w:pPr>
      <w:pStyle w:val="Header"/>
    </w:pPr>
    <w:r>
      <w:tab/>
    </w:r>
  </w:p>
  <w:p w14:paraId="7984D8DD" w14:textId="77777777" w:rsidR="00625392" w:rsidRDefault="00625392" w:rsidP="00625392">
    <w:pPr>
      <w:pStyle w:val="Header"/>
    </w:pPr>
  </w:p>
  <w:p w14:paraId="78807C69" w14:textId="77777777" w:rsidR="00625392" w:rsidRDefault="00000000" w:rsidP="00625392">
    <w:pPr>
      <w:pStyle w:val="Header"/>
    </w:pPr>
    <w:r>
      <w:pict w14:anchorId="6D9EB912">
        <v:rect id="_x0000_i1025" style="width:462.55pt;height:1pt" o:hrpct="989" o:hralign="center" o:hrstd="t" o:hr="t" fillcolor="#a0a0a0" stroked="f"/>
      </w:pict>
    </w:r>
  </w:p>
  <w:p w14:paraId="7431B829" w14:textId="77777777" w:rsidR="00D47749" w:rsidRPr="00EE45EC" w:rsidRDefault="00D47749" w:rsidP="00625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5630"/>
    <w:multiLevelType w:val="hybridMultilevel"/>
    <w:tmpl w:val="93FCBA32"/>
    <w:lvl w:ilvl="0" w:tplc="9B7ED308">
      <w:start w:val="1"/>
      <w:numFmt w:val="decimal"/>
      <w:lvlText w:val="%1."/>
      <w:lvlJc w:val="left"/>
      <w:pPr>
        <w:tabs>
          <w:tab w:val="num" w:pos="530"/>
        </w:tabs>
        <w:ind w:left="454" w:hanging="284"/>
      </w:pPr>
      <w:rPr>
        <w:rFonts w:hint="default"/>
      </w:rPr>
    </w:lvl>
    <w:lvl w:ilvl="1" w:tplc="175449CE">
      <w:start w:val="1"/>
      <w:numFmt w:val="bullet"/>
      <w:lvlText w:val="-"/>
      <w:lvlJc w:val="left"/>
      <w:pPr>
        <w:tabs>
          <w:tab w:val="num" w:pos="757"/>
        </w:tabs>
        <w:ind w:left="737" w:hanging="34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B2191"/>
    <w:multiLevelType w:val="hybridMultilevel"/>
    <w:tmpl w:val="86D41B4E"/>
    <w:lvl w:ilvl="0" w:tplc="81344182">
      <w:start w:val="1"/>
      <w:numFmt w:val="decimal"/>
      <w:lvlText w:val="%1."/>
      <w:lvlJc w:val="left"/>
      <w:pPr>
        <w:tabs>
          <w:tab w:val="num" w:pos="645"/>
        </w:tabs>
        <w:ind w:left="645" w:hanging="360"/>
      </w:pPr>
      <w:rPr>
        <w:rFonts w:hint="default"/>
      </w:rPr>
    </w:lvl>
    <w:lvl w:ilvl="1" w:tplc="04250019" w:tentative="1">
      <w:start w:val="1"/>
      <w:numFmt w:val="lowerLetter"/>
      <w:lvlText w:val="%2."/>
      <w:lvlJc w:val="left"/>
      <w:pPr>
        <w:tabs>
          <w:tab w:val="num" w:pos="1365"/>
        </w:tabs>
        <w:ind w:left="1365" w:hanging="360"/>
      </w:pPr>
    </w:lvl>
    <w:lvl w:ilvl="2" w:tplc="0425001B" w:tentative="1">
      <w:start w:val="1"/>
      <w:numFmt w:val="lowerRoman"/>
      <w:lvlText w:val="%3."/>
      <w:lvlJc w:val="right"/>
      <w:pPr>
        <w:tabs>
          <w:tab w:val="num" w:pos="2085"/>
        </w:tabs>
        <w:ind w:left="2085" w:hanging="180"/>
      </w:pPr>
    </w:lvl>
    <w:lvl w:ilvl="3" w:tplc="0425000F" w:tentative="1">
      <w:start w:val="1"/>
      <w:numFmt w:val="decimal"/>
      <w:lvlText w:val="%4."/>
      <w:lvlJc w:val="left"/>
      <w:pPr>
        <w:tabs>
          <w:tab w:val="num" w:pos="2805"/>
        </w:tabs>
        <w:ind w:left="2805" w:hanging="360"/>
      </w:pPr>
    </w:lvl>
    <w:lvl w:ilvl="4" w:tplc="04250019" w:tentative="1">
      <w:start w:val="1"/>
      <w:numFmt w:val="lowerLetter"/>
      <w:lvlText w:val="%5."/>
      <w:lvlJc w:val="left"/>
      <w:pPr>
        <w:tabs>
          <w:tab w:val="num" w:pos="3525"/>
        </w:tabs>
        <w:ind w:left="3525" w:hanging="360"/>
      </w:pPr>
    </w:lvl>
    <w:lvl w:ilvl="5" w:tplc="0425001B" w:tentative="1">
      <w:start w:val="1"/>
      <w:numFmt w:val="lowerRoman"/>
      <w:lvlText w:val="%6."/>
      <w:lvlJc w:val="right"/>
      <w:pPr>
        <w:tabs>
          <w:tab w:val="num" w:pos="4245"/>
        </w:tabs>
        <w:ind w:left="4245" w:hanging="180"/>
      </w:pPr>
    </w:lvl>
    <w:lvl w:ilvl="6" w:tplc="0425000F" w:tentative="1">
      <w:start w:val="1"/>
      <w:numFmt w:val="decimal"/>
      <w:lvlText w:val="%7."/>
      <w:lvlJc w:val="left"/>
      <w:pPr>
        <w:tabs>
          <w:tab w:val="num" w:pos="4965"/>
        </w:tabs>
        <w:ind w:left="4965" w:hanging="360"/>
      </w:pPr>
    </w:lvl>
    <w:lvl w:ilvl="7" w:tplc="04250019" w:tentative="1">
      <w:start w:val="1"/>
      <w:numFmt w:val="lowerLetter"/>
      <w:lvlText w:val="%8."/>
      <w:lvlJc w:val="left"/>
      <w:pPr>
        <w:tabs>
          <w:tab w:val="num" w:pos="5685"/>
        </w:tabs>
        <w:ind w:left="5685" w:hanging="360"/>
      </w:pPr>
    </w:lvl>
    <w:lvl w:ilvl="8" w:tplc="0425001B" w:tentative="1">
      <w:start w:val="1"/>
      <w:numFmt w:val="lowerRoman"/>
      <w:lvlText w:val="%9."/>
      <w:lvlJc w:val="right"/>
      <w:pPr>
        <w:tabs>
          <w:tab w:val="num" w:pos="6405"/>
        </w:tabs>
        <w:ind w:left="6405" w:hanging="180"/>
      </w:pPr>
    </w:lvl>
  </w:abstractNum>
  <w:abstractNum w:abstractNumId="2" w15:restartNumberingAfterBreak="0">
    <w:nsid w:val="223B7B99"/>
    <w:multiLevelType w:val="hybridMultilevel"/>
    <w:tmpl w:val="045A67BC"/>
    <w:lvl w:ilvl="0" w:tplc="FF68E86C">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B857A8"/>
    <w:multiLevelType w:val="hybridMultilevel"/>
    <w:tmpl w:val="9FDA1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F3229"/>
    <w:multiLevelType w:val="hybridMultilevel"/>
    <w:tmpl w:val="2E96A300"/>
    <w:lvl w:ilvl="0" w:tplc="BD981234">
      <w:start w:val="1"/>
      <w:numFmt w:val="decimal"/>
      <w:lvlText w:val="%1."/>
      <w:lvlJc w:val="left"/>
      <w:pPr>
        <w:tabs>
          <w:tab w:val="num" w:pos="530"/>
        </w:tabs>
        <w:ind w:left="51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BE30D0"/>
    <w:multiLevelType w:val="hybridMultilevel"/>
    <w:tmpl w:val="5470CA82"/>
    <w:lvl w:ilvl="0" w:tplc="0409000F">
      <w:start w:val="1"/>
      <w:numFmt w:val="decimal"/>
      <w:lvlText w:val="%1."/>
      <w:lvlJc w:val="left"/>
      <w:pPr>
        <w:tabs>
          <w:tab w:val="num" w:pos="720"/>
        </w:tabs>
        <w:ind w:left="720" w:hanging="360"/>
      </w:pPr>
      <w:rPr>
        <w:rFonts w:hint="default"/>
      </w:rPr>
    </w:lvl>
    <w:lvl w:ilvl="1" w:tplc="9F70359A">
      <w:start w:val="1"/>
      <w:numFmt w:val="lowerLetter"/>
      <w:lvlText w:val="%2)"/>
      <w:lvlJc w:val="left"/>
      <w:pPr>
        <w:tabs>
          <w:tab w:val="num" w:pos="1040"/>
        </w:tabs>
        <w:ind w:left="1021" w:hanging="341"/>
      </w:pPr>
      <w:rPr>
        <w:rFonts w:hint="default"/>
      </w:rPr>
    </w:lvl>
    <w:lvl w:ilvl="2" w:tplc="965A8A1C">
      <w:start w:val="1"/>
      <w:numFmt w:val="bullet"/>
      <w:lvlText w:val="-"/>
      <w:lvlJc w:val="left"/>
      <w:pPr>
        <w:tabs>
          <w:tab w:val="num" w:pos="1607"/>
        </w:tabs>
        <w:ind w:left="1588" w:hanging="341"/>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682697">
    <w:abstractNumId w:val="5"/>
  </w:num>
  <w:num w:numId="2" w16cid:durableId="339940543">
    <w:abstractNumId w:val="2"/>
  </w:num>
  <w:num w:numId="3" w16cid:durableId="390348953">
    <w:abstractNumId w:val="0"/>
  </w:num>
  <w:num w:numId="4" w16cid:durableId="1636134643">
    <w:abstractNumId w:val="4"/>
  </w:num>
  <w:num w:numId="5" w16cid:durableId="1109466265">
    <w:abstractNumId w:val="3"/>
  </w:num>
  <w:num w:numId="6" w16cid:durableId="159307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B9"/>
    <w:rsid w:val="0000040D"/>
    <w:rsid w:val="0000145B"/>
    <w:rsid w:val="000129E5"/>
    <w:rsid w:val="000201AD"/>
    <w:rsid w:val="00021647"/>
    <w:rsid w:val="00025BC6"/>
    <w:rsid w:val="000407F1"/>
    <w:rsid w:val="0004760B"/>
    <w:rsid w:val="0005340C"/>
    <w:rsid w:val="00056349"/>
    <w:rsid w:val="00061333"/>
    <w:rsid w:val="00062A22"/>
    <w:rsid w:val="000640F3"/>
    <w:rsid w:val="00071E42"/>
    <w:rsid w:val="00073031"/>
    <w:rsid w:val="00074C9A"/>
    <w:rsid w:val="0007680C"/>
    <w:rsid w:val="00077FFC"/>
    <w:rsid w:val="0008522C"/>
    <w:rsid w:val="00086668"/>
    <w:rsid w:val="000871DE"/>
    <w:rsid w:val="0009339C"/>
    <w:rsid w:val="00096D66"/>
    <w:rsid w:val="000B0E80"/>
    <w:rsid w:val="000B3FF6"/>
    <w:rsid w:val="000B52A8"/>
    <w:rsid w:val="000C27DB"/>
    <w:rsid w:val="000D0390"/>
    <w:rsid w:val="000D3B14"/>
    <w:rsid w:val="000E08EB"/>
    <w:rsid w:val="000E7895"/>
    <w:rsid w:val="000E7CB4"/>
    <w:rsid w:val="000F07E2"/>
    <w:rsid w:val="000F0862"/>
    <w:rsid w:val="000F3BD3"/>
    <w:rsid w:val="00104E1D"/>
    <w:rsid w:val="001060E9"/>
    <w:rsid w:val="001061AA"/>
    <w:rsid w:val="0010689E"/>
    <w:rsid w:val="00117268"/>
    <w:rsid w:val="00117EB8"/>
    <w:rsid w:val="00121C57"/>
    <w:rsid w:val="00124070"/>
    <w:rsid w:val="00126751"/>
    <w:rsid w:val="001325E5"/>
    <w:rsid w:val="00132FE7"/>
    <w:rsid w:val="00140E0B"/>
    <w:rsid w:val="0014413B"/>
    <w:rsid w:val="00152C1D"/>
    <w:rsid w:val="00152DBF"/>
    <w:rsid w:val="00156AEC"/>
    <w:rsid w:val="00163B65"/>
    <w:rsid w:val="00163FBA"/>
    <w:rsid w:val="00166C09"/>
    <w:rsid w:val="00167651"/>
    <w:rsid w:val="00174428"/>
    <w:rsid w:val="0018150C"/>
    <w:rsid w:val="00182ADE"/>
    <w:rsid w:val="0019192E"/>
    <w:rsid w:val="0019429D"/>
    <w:rsid w:val="0019454E"/>
    <w:rsid w:val="00194D97"/>
    <w:rsid w:val="0019608F"/>
    <w:rsid w:val="001A1ADA"/>
    <w:rsid w:val="001A487D"/>
    <w:rsid w:val="001C6F49"/>
    <w:rsid w:val="001D1DE9"/>
    <w:rsid w:val="001D3FDF"/>
    <w:rsid w:val="001D49E8"/>
    <w:rsid w:val="001D67E5"/>
    <w:rsid w:val="001E0A65"/>
    <w:rsid w:val="001E4122"/>
    <w:rsid w:val="001E5202"/>
    <w:rsid w:val="001E6AFA"/>
    <w:rsid w:val="00205FDD"/>
    <w:rsid w:val="002137ED"/>
    <w:rsid w:val="00221204"/>
    <w:rsid w:val="002217BE"/>
    <w:rsid w:val="00221B80"/>
    <w:rsid w:val="002250CE"/>
    <w:rsid w:val="00230066"/>
    <w:rsid w:val="00234F19"/>
    <w:rsid w:val="00237E10"/>
    <w:rsid w:val="0024398A"/>
    <w:rsid w:val="0024531F"/>
    <w:rsid w:val="0024543E"/>
    <w:rsid w:val="002521C2"/>
    <w:rsid w:val="002542B6"/>
    <w:rsid w:val="00256F52"/>
    <w:rsid w:val="00271DB0"/>
    <w:rsid w:val="00274324"/>
    <w:rsid w:val="00287988"/>
    <w:rsid w:val="0029081C"/>
    <w:rsid w:val="00294075"/>
    <w:rsid w:val="00296923"/>
    <w:rsid w:val="002A5388"/>
    <w:rsid w:val="002A789B"/>
    <w:rsid w:val="002B042C"/>
    <w:rsid w:val="002B69EF"/>
    <w:rsid w:val="002C1E94"/>
    <w:rsid w:val="002C47ED"/>
    <w:rsid w:val="002C4A5C"/>
    <w:rsid w:val="002C664A"/>
    <w:rsid w:val="002D0C57"/>
    <w:rsid w:val="002D1CDF"/>
    <w:rsid w:val="002D4753"/>
    <w:rsid w:val="002E23E5"/>
    <w:rsid w:val="002F060E"/>
    <w:rsid w:val="00300805"/>
    <w:rsid w:val="003024CF"/>
    <w:rsid w:val="0030777E"/>
    <w:rsid w:val="00312DE6"/>
    <w:rsid w:val="00314FBA"/>
    <w:rsid w:val="0032031C"/>
    <w:rsid w:val="00321A43"/>
    <w:rsid w:val="00334DCC"/>
    <w:rsid w:val="0035167B"/>
    <w:rsid w:val="00352A7F"/>
    <w:rsid w:val="00356391"/>
    <w:rsid w:val="00357E23"/>
    <w:rsid w:val="003655BF"/>
    <w:rsid w:val="00366DD4"/>
    <w:rsid w:val="0037321D"/>
    <w:rsid w:val="0038212F"/>
    <w:rsid w:val="003859D9"/>
    <w:rsid w:val="003903FD"/>
    <w:rsid w:val="00390CB4"/>
    <w:rsid w:val="00392132"/>
    <w:rsid w:val="00393845"/>
    <w:rsid w:val="00395786"/>
    <w:rsid w:val="00397FED"/>
    <w:rsid w:val="003A7E78"/>
    <w:rsid w:val="003B3EE3"/>
    <w:rsid w:val="003C3DA2"/>
    <w:rsid w:val="003C646A"/>
    <w:rsid w:val="003C6A4E"/>
    <w:rsid w:val="003C7B2F"/>
    <w:rsid w:val="003D738D"/>
    <w:rsid w:val="003E38DB"/>
    <w:rsid w:val="003E587E"/>
    <w:rsid w:val="003F0A94"/>
    <w:rsid w:val="003F1D12"/>
    <w:rsid w:val="003F514A"/>
    <w:rsid w:val="003F6175"/>
    <w:rsid w:val="003F7809"/>
    <w:rsid w:val="00400E64"/>
    <w:rsid w:val="0040157A"/>
    <w:rsid w:val="00405095"/>
    <w:rsid w:val="00406B64"/>
    <w:rsid w:val="00414D4D"/>
    <w:rsid w:val="00415EB3"/>
    <w:rsid w:val="00416C93"/>
    <w:rsid w:val="00433875"/>
    <w:rsid w:val="004345D1"/>
    <w:rsid w:val="00434DFF"/>
    <w:rsid w:val="0043550D"/>
    <w:rsid w:val="00440889"/>
    <w:rsid w:val="00440E76"/>
    <w:rsid w:val="00443EE7"/>
    <w:rsid w:val="00447134"/>
    <w:rsid w:val="00453EB7"/>
    <w:rsid w:val="00454781"/>
    <w:rsid w:val="004633E8"/>
    <w:rsid w:val="00465308"/>
    <w:rsid w:val="00470043"/>
    <w:rsid w:val="00477FD9"/>
    <w:rsid w:val="004815D7"/>
    <w:rsid w:val="00483D21"/>
    <w:rsid w:val="00485531"/>
    <w:rsid w:val="00493163"/>
    <w:rsid w:val="00496E85"/>
    <w:rsid w:val="004A0C6F"/>
    <w:rsid w:val="004A3018"/>
    <w:rsid w:val="004A329E"/>
    <w:rsid w:val="004A423E"/>
    <w:rsid w:val="004A4493"/>
    <w:rsid w:val="004A626E"/>
    <w:rsid w:val="004A792A"/>
    <w:rsid w:val="004B35CC"/>
    <w:rsid w:val="004B635E"/>
    <w:rsid w:val="004B6AF5"/>
    <w:rsid w:val="004C4E07"/>
    <w:rsid w:val="004D515E"/>
    <w:rsid w:val="004E6205"/>
    <w:rsid w:val="004E743B"/>
    <w:rsid w:val="00513845"/>
    <w:rsid w:val="00515124"/>
    <w:rsid w:val="005277E3"/>
    <w:rsid w:val="00546209"/>
    <w:rsid w:val="005658BD"/>
    <w:rsid w:val="00567CEA"/>
    <w:rsid w:val="00574C1D"/>
    <w:rsid w:val="005778D2"/>
    <w:rsid w:val="00577B9F"/>
    <w:rsid w:val="00577EED"/>
    <w:rsid w:val="0058192C"/>
    <w:rsid w:val="00581DE8"/>
    <w:rsid w:val="0058274B"/>
    <w:rsid w:val="005833D0"/>
    <w:rsid w:val="00593F34"/>
    <w:rsid w:val="0059583F"/>
    <w:rsid w:val="005A0288"/>
    <w:rsid w:val="005A2486"/>
    <w:rsid w:val="005A2BD4"/>
    <w:rsid w:val="005B1E0C"/>
    <w:rsid w:val="005B3538"/>
    <w:rsid w:val="005B634C"/>
    <w:rsid w:val="005C1183"/>
    <w:rsid w:val="005C2390"/>
    <w:rsid w:val="005C4626"/>
    <w:rsid w:val="005C7CB3"/>
    <w:rsid w:val="005D060F"/>
    <w:rsid w:val="005D0D64"/>
    <w:rsid w:val="005D2469"/>
    <w:rsid w:val="005D6E02"/>
    <w:rsid w:val="005E281A"/>
    <w:rsid w:val="005E2DF2"/>
    <w:rsid w:val="005F01A5"/>
    <w:rsid w:val="005F3F27"/>
    <w:rsid w:val="005F4DF0"/>
    <w:rsid w:val="005F5246"/>
    <w:rsid w:val="006009B9"/>
    <w:rsid w:val="00604F2E"/>
    <w:rsid w:val="00607DA7"/>
    <w:rsid w:val="00612017"/>
    <w:rsid w:val="00613B3F"/>
    <w:rsid w:val="00622117"/>
    <w:rsid w:val="00622377"/>
    <w:rsid w:val="00623FBB"/>
    <w:rsid w:val="006249E0"/>
    <w:rsid w:val="00625392"/>
    <w:rsid w:val="006307B2"/>
    <w:rsid w:val="00631E21"/>
    <w:rsid w:val="0063494F"/>
    <w:rsid w:val="00644AD2"/>
    <w:rsid w:val="00655ACD"/>
    <w:rsid w:val="00661633"/>
    <w:rsid w:val="00663D93"/>
    <w:rsid w:val="00670988"/>
    <w:rsid w:val="00676D21"/>
    <w:rsid w:val="00680B09"/>
    <w:rsid w:val="00681D1C"/>
    <w:rsid w:val="0068275C"/>
    <w:rsid w:val="00693226"/>
    <w:rsid w:val="00696CC1"/>
    <w:rsid w:val="006B7A8D"/>
    <w:rsid w:val="006C197A"/>
    <w:rsid w:val="006D1949"/>
    <w:rsid w:val="006D6502"/>
    <w:rsid w:val="006D6D71"/>
    <w:rsid w:val="006E0781"/>
    <w:rsid w:val="006E23F8"/>
    <w:rsid w:val="006E73AF"/>
    <w:rsid w:val="006F16C4"/>
    <w:rsid w:val="006F2D13"/>
    <w:rsid w:val="006F5E73"/>
    <w:rsid w:val="006F7026"/>
    <w:rsid w:val="007011DF"/>
    <w:rsid w:val="007051AB"/>
    <w:rsid w:val="00707204"/>
    <w:rsid w:val="00713FA8"/>
    <w:rsid w:val="00723881"/>
    <w:rsid w:val="0072514B"/>
    <w:rsid w:val="0072514F"/>
    <w:rsid w:val="00733A68"/>
    <w:rsid w:val="00735310"/>
    <w:rsid w:val="00742009"/>
    <w:rsid w:val="007453B1"/>
    <w:rsid w:val="007516AA"/>
    <w:rsid w:val="00754489"/>
    <w:rsid w:val="00757D57"/>
    <w:rsid w:val="00771474"/>
    <w:rsid w:val="00771B00"/>
    <w:rsid w:val="00773641"/>
    <w:rsid w:val="00773A49"/>
    <w:rsid w:val="007756BE"/>
    <w:rsid w:val="007904C9"/>
    <w:rsid w:val="007906B5"/>
    <w:rsid w:val="007941D7"/>
    <w:rsid w:val="007A7896"/>
    <w:rsid w:val="007B2B44"/>
    <w:rsid w:val="007B2E3A"/>
    <w:rsid w:val="007B56B5"/>
    <w:rsid w:val="007B59E6"/>
    <w:rsid w:val="007D4E3B"/>
    <w:rsid w:val="007D5F4C"/>
    <w:rsid w:val="007D62D4"/>
    <w:rsid w:val="007E3361"/>
    <w:rsid w:val="007E386E"/>
    <w:rsid w:val="007E6BCF"/>
    <w:rsid w:val="007E7F9B"/>
    <w:rsid w:val="00815EB7"/>
    <w:rsid w:val="00815F63"/>
    <w:rsid w:val="0082636E"/>
    <w:rsid w:val="008270C7"/>
    <w:rsid w:val="00852D62"/>
    <w:rsid w:val="0086295E"/>
    <w:rsid w:val="00870B8C"/>
    <w:rsid w:val="00871A53"/>
    <w:rsid w:val="00884913"/>
    <w:rsid w:val="008861E2"/>
    <w:rsid w:val="0089111C"/>
    <w:rsid w:val="008915E1"/>
    <w:rsid w:val="00891FD8"/>
    <w:rsid w:val="008A2077"/>
    <w:rsid w:val="008C0E0F"/>
    <w:rsid w:val="008C31FA"/>
    <w:rsid w:val="008C64E6"/>
    <w:rsid w:val="008C7A5B"/>
    <w:rsid w:val="008D6441"/>
    <w:rsid w:val="008E006F"/>
    <w:rsid w:val="008E20C7"/>
    <w:rsid w:val="00904809"/>
    <w:rsid w:val="00905602"/>
    <w:rsid w:val="00910F6A"/>
    <w:rsid w:val="00913402"/>
    <w:rsid w:val="00915227"/>
    <w:rsid w:val="00917108"/>
    <w:rsid w:val="00922158"/>
    <w:rsid w:val="00925B03"/>
    <w:rsid w:val="00925B46"/>
    <w:rsid w:val="009266CF"/>
    <w:rsid w:val="009451C4"/>
    <w:rsid w:val="00947970"/>
    <w:rsid w:val="00955AB1"/>
    <w:rsid w:val="0096054B"/>
    <w:rsid w:val="00962552"/>
    <w:rsid w:val="009639DC"/>
    <w:rsid w:val="00967367"/>
    <w:rsid w:val="009762D9"/>
    <w:rsid w:val="0098364E"/>
    <w:rsid w:val="00996E64"/>
    <w:rsid w:val="00996F6D"/>
    <w:rsid w:val="009A08D6"/>
    <w:rsid w:val="009A2C88"/>
    <w:rsid w:val="009A3053"/>
    <w:rsid w:val="009A791F"/>
    <w:rsid w:val="009A7B5D"/>
    <w:rsid w:val="009B1C95"/>
    <w:rsid w:val="009B1D32"/>
    <w:rsid w:val="009B68B6"/>
    <w:rsid w:val="009C2099"/>
    <w:rsid w:val="009C3E38"/>
    <w:rsid w:val="009C4242"/>
    <w:rsid w:val="009C7366"/>
    <w:rsid w:val="009D0238"/>
    <w:rsid w:val="009D0E08"/>
    <w:rsid w:val="009D48F9"/>
    <w:rsid w:val="009D5043"/>
    <w:rsid w:val="009D543C"/>
    <w:rsid w:val="009D61E2"/>
    <w:rsid w:val="009F5421"/>
    <w:rsid w:val="009F5B47"/>
    <w:rsid w:val="00A00BB4"/>
    <w:rsid w:val="00A059CD"/>
    <w:rsid w:val="00A10871"/>
    <w:rsid w:val="00A1197B"/>
    <w:rsid w:val="00A14DFC"/>
    <w:rsid w:val="00A2104C"/>
    <w:rsid w:val="00A22E82"/>
    <w:rsid w:val="00A30DD9"/>
    <w:rsid w:val="00A30FBC"/>
    <w:rsid w:val="00A36ACC"/>
    <w:rsid w:val="00A41599"/>
    <w:rsid w:val="00A4534B"/>
    <w:rsid w:val="00A47990"/>
    <w:rsid w:val="00A5598D"/>
    <w:rsid w:val="00A56556"/>
    <w:rsid w:val="00A57A8E"/>
    <w:rsid w:val="00A641E3"/>
    <w:rsid w:val="00A65875"/>
    <w:rsid w:val="00A6765D"/>
    <w:rsid w:val="00A7065C"/>
    <w:rsid w:val="00A7290D"/>
    <w:rsid w:val="00A73B71"/>
    <w:rsid w:val="00A7799F"/>
    <w:rsid w:val="00A83DE4"/>
    <w:rsid w:val="00A852D7"/>
    <w:rsid w:val="00A85BC2"/>
    <w:rsid w:val="00A8767E"/>
    <w:rsid w:val="00A97141"/>
    <w:rsid w:val="00AA2B3D"/>
    <w:rsid w:val="00AB2A83"/>
    <w:rsid w:val="00AB307A"/>
    <w:rsid w:val="00AB3717"/>
    <w:rsid w:val="00AC1F1B"/>
    <w:rsid w:val="00AC515C"/>
    <w:rsid w:val="00AD4BB0"/>
    <w:rsid w:val="00AD537E"/>
    <w:rsid w:val="00AE25D0"/>
    <w:rsid w:val="00AE2C16"/>
    <w:rsid w:val="00AF0FEB"/>
    <w:rsid w:val="00AF1E15"/>
    <w:rsid w:val="00AF7EF6"/>
    <w:rsid w:val="00B05032"/>
    <w:rsid w:val="00B07CB9"/>
    <w:rsid w:val="00B10CB9"/>
    <w:rsid w:val="00B136AC"/>
    <w:rsid w:val="00B20C68"/>
    <w:rsid w:val="00B210BB"/>
    <w:rsid w:val="00B25600"/>
    <w:rsid w:val="00B27AAB"/>
    <w:rsid w:val="00B33DC8"/>
    <w:rsid w:val="00B36FC1"/>
    <w:rsid w:val="00B41705"/>
    <w:rsid w:val="00B53F70"/>
    <w:rsid w:val="00B549FA"/>
    <w:rsid w:val="00B57532"/>
    <w:rsid w:val="00B61451"/>
    <w:rsid w:val="00B67754"/>
    <w:rsid w:val="00B67C87"/>
    <w:rsid w:val="00B73CE9"/>
    <w:rsid w:val="00B76877"/>
    <w:rsid w:val="00B80590"/>
    <w:rsid w:val="00B87908"/>
    <w:rsid w:val="00B91CA7"/>
    <w:rsid w:val="00B94C0B"/>
    <w:rsid w:val="00BA485D"/>
    <w:rsid w:val="00BA5839"/>
    <w:rsid w:val="00BA677D"/>
    <w:rsid w:val="00BA6CEC"/>
    <w:rsid w:val="00BA7EC5"/>
    <w:rsid w:val="00BB575E"/>
    <w:rsid w:val="00BC3F8C"/>
    <w:rsid w:val="00BC6406"/>
    <w:rsid w:val="00BD2A70"/>
    <w:rsid w:val="00BD6A2F"/>
    <w:rsid w:val="00BD6EE4"/>
    <w:rsid w:val="00BD7098"/>
    <w:rsid w:val="00BD73B1"/>
    <w:rsid w:val="00BD73D3"/>
    <w:rsid w:val="00BE0527"/>
    <w:rsid w:val="00BE46DB"/>
    <w:rsid w:val="00BF1E34"/>
    <w:rsid w:val="00BF379E"/>
    <w:rsid w:val="00BF3FDB"/>
    <w:rsid w:val="00C11718"/>
    <w:rsid w:val="00C14E8C"/>
    <w:rsid w:val="00C15A28"/>
    <w:rsid w:val="00C163BE"/>
    <w:rsid w:val="00C24F26"/>
    <w:rsid w:val="00C344F5"/>
    <w:rsid w:val="00C34680"/>
    <w:rsid w:val="00C35611"/>
    <w:rsid w:val="00C35B73"/>
    <w:rsid w:val="00C414BF"/>
    <w:rsid w:val="00C442F9"/>
    <w:rsid w:val="00C45CDA"/>
    <w:rsid w:val="00C553B9"/>
    <w:rsid w:val="00C60F7B"/>
    <w:rsid w:val="00C64C9B"/>
    <w:rsid w:val="00C70718"/>
    <w:rsid w:val="00C83B19"/>
    <w:rsid w:val="00C84B4C"/>
    <w:rsid w:val="00C84C7F"/>
    <w:rsid w:val="00C859C4"/>
    <w:rsid w:val="00C900BE"/>
    <w:rsid w:val="00C932D3"/>
    <w:rsid w:val="00C94DC5"/>
    <w:rsid w:val="00CA07EB"/>
    <w:rsid w:val="00CA2877"/>
    <w:rsid w:val="00CA4E52"/>
    <w:rsid w:val="00CA5C6C"/>
    <w:rsid w:val="00CB553B"/>
    <w:rsid w:val="00CC3139"/>
    <w:rsid w:val="00CE11CF"/>
    <w:rsid w:val="00CE1CAA"/>
    <w:rsid w:val="00CF38B3"/>
    <w:rsid w:val="00CF4620"/>
    <w:rsid w:val="00CF6CC1"/>
    <w:rsid w:val="00CF6DAD"/>
    <w:rsid w:val="00CF7A1B"/>
    <w:rsid w:val="00D02E96"/>
    <w:rsid w:val="00D05F88"/>
    <w:rsid w:val="00D1307F"/>
    <w:rsid w:val="00D1475E"/>
    <w:rsid w:val="00D16F4A"/>
    <w:rsid w:val="00D21D5A"/>
    <w:rsid w:val="00D27BB8"/>
    <w:rsid w:val="00D34188"/>
    <w:rsid w:val="00D349DC"/>
    <w:rsid w:val="00D35232"/>
    <w:rsid w:val="00D363A2"/>
    <w:rsid w:val="00D47749"/>
    <w:rsid w:val="00D578AB"/>
    <w:rsid w:val="00D60EF7"/>
    <w:rsid w:val="00D65169"/>
    <w:rsid w:val="00D65631"/>
    <w:rsid w:val="00D65A4F"/>
    <w:rsid w:val="00D75838"/>
    <w:rsid w:val="00DA0730"/>
    <w:rsid w:val="00DA26B2"/>
    <w:rsid w:val="00DA7514"/>
    <w:rsid w:val="00DB2F74"/>
    <w:rsid w:val="00DB37BC"/>
    <w:rsid w:val="00DB703A"/>
    <w:rsid w:val="00DC01D6"/>
    <w:rsid w:val="00DC2B7B"/>
    <w:rsid w:val="00DD0E1A"/>
    <w:rsid w:val="00DE4D34"/>
    <w:rsid w:val="00DF044C"/>
    <w:rsid w:val="00DF0FE7"/>
    <w:rsid w:val="00DF5FB9"/>
    <w:rsid w:val="00E0037E"/>
    <w:rsid w:val="00E168D8"/>
    <w:rsid w:val="00E22A92"/>
    <w:rsid w:val="00E25EC3"/>
    <w:rsid w:val="00E3225E"/>
    <w:rsid w:val="00E346CC"/>
    <w:rsid w:val="00E34809"/>
    <w:rsid w:val="00E37C9A"/>
    <w:rsid w:val="00E4086A"/>
    <w:rsid w:val="00E45459"/>
    <w:rsid w:val="00E51E04"/>
    <w:rsid w:val="00E51FB2"/>
    <w:rsid w:val="00E61502"/>
    <w:rsid w:val="00E6490F"/>
    <w:rsid w:val="00E64949"/>
    <w:rsid w:val="00E72451"/>
    <w:rsid w:val="00E961B8"/>
    <w:rsid w:val="00E96FB5"/>
    <w:rsid w:val="00EA1E5F"/>
    <w:rsid w:val="00EB3ED0"/>
    <w:rsid w:val="00EB757F"/>
    <w:rsid w:val="00EC06E9"/>
    <w:rsid w:val="00EC16B0"/>
    <w:rsid w:val="00EC4852"/>
    <w:rsid w:val="00EC52D4"/>
    <w:rsid w:val="00EC680A"/>
    <w:rsid w:val="00EE10C8"/>
    <w:rsid w:val="00EE4313"/>
    <w:rsid w:val="00EE45EC"/>
    <w:rsid w:val="00EE72B4"/>
    <w:rsid w:val="00EF040D"/>
    <w:rsid w:val="00F00C7F"/>
    <w:rsid w:val="00F115ED"/>
    <w:rsid w:val="00F176E5"/>
    <w:rsid w:val="00F353B1"/>
    <w:rsid w:val="00F3554A"/>
    <w:rsid w:val="00F35665"/>
    <w:rsid w:val="00F36126"/>
    <w:rsid w:val="00F36E1E"/>
    <w:rsid w:val="00F47133"/>
    <w:rsid w:val="00F50750"/>
    <w:rsid w:val="00F5563E"/>
    <w:rsid w:val="00F57239"/>
    <w:rsid w:val="00F6185C"/>
    <w:rsid w:val="00F6256C"/>
    <w:rsid w:val="00F7121E"/>
    <w:rsid w:val="00F71449"/>
    <w:rsid w:val="00F718CF"/>
    <w:rsid w:val="00F768E8"/>
    <w:rsid w:val="00F91C44"/>
    <w:rsid w:val="00FA088D"/>
    <w:rsid w:val="00FB0080"/>
    <w:rsid w:val="00FB0AC4"/>
    <w:rsid w:val="00FB25FC"/>
    <w:rsid w:val="00FB28DC"/>
    <w:rsid w:val="00FC13A9"/>
    <w:rsid w:val="00FC1C11"/>
    <w:rsid w:val="00FD5829"/>
    <w:rsid w:val="00FD6ADF"/>
    <w:rsid w:val="00FD6BB1"/>
    <w:rsid w:val="00FE07B7"/>
    <w:rsid w:val="00FE08DB"/>
    <w:rsid w:val="00FE2523"/>
    <w:rsid w:val="00FE3222"/>
    <w:rsid w:val="00FE4EB4"/>
    <w:rsid w:val="00FE7B37"/>
    <w:rsid w:val="00FF1BE4"/>
    <w:rsid w:val="00FF1C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D106A"/>
  <w15:chartTrackingRefBased/>
  <w15:docId w15:val="{3D388E97-50BD-4FEC-B9E5-FED1E718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tabs>
        <w:tab w:val="left" w:pos="6946"/>
        <w:tab w:val="left" w:pos="7655"/>
      </w:tabs>
      <w:outlineLvl w:val="3"/>
    </w:pPr>
    <w:rPr>
      <w:sz w:val="26"/>
    </w:rPr>
  </w:style>
  <w:style w:type="paragraph" w:styleId="Heading5">
    <w:name w:val="heading 5"/>
    <w:basedOn w:val="Normal"/>
    <w:next w:val="Normal"/>
    <w:qFormat/>
    <w:pPr>
      <w:keepNext/>
      <w:ind w:left="1440" w:firstLine="720"/>
      <w:outlineLvl w:val="4"/>
    </w:pPr>
    <w:rPr>
      <w:sz w:val="28"/>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jc w:val="center"/>
      <w:outlineLvl w:val="6"/>
    </w:pPr>
    <w:rPr>
      <w:sz w:val="26"/>
    </w:rPr>
  </w:style>
  <w:style w:type="paragraph" w:styleId="Heading8">
    <w:name w:val="heading 8"/>
    <w:basedOn w:val="Normal"/>
    <w:next w:val="Normal"/>
    <w:qFormat/>
    <w:pPr>
      <w:keepNext/>
      <w:outlineLvl w:val="7"/>
    </w:pPr>
    <w:rPr>
      <w:b/>
      <w:bCs/>
      <w:sz w:val="24"/>
    </w:rPr>
  </w:style>
  <w:style w:type="paragraph" w:styleId="Heading9">
    <w:name w:val="heading 9"/>
    <w:basedOn w:val="Normal"/>
    <w:next w:val="Normal"/>
    <w:qFormat/>
    <w:pPr>
      <w:keepNext/>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sz w:val="28"/>
    </w:rPr>
  </w:style>
  <w:style w:type="paragraph" w:styleId="BodyText2">
    <w:name w:val="Body Text 2"/>
    <w:basedOn w:val="Normal"/>
    <w:pPr>
      <w:tabs>
        <w:tab w:val="left" w:pos="6521"/>
        <w:tab w:val="left" w:pos="7230"/>
      </w:tabs>
    </w:pPr>
    <w:rPr>
      <w:sz w:val="24"/>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spacing w:before="120" w:after="120"/>
    </w:pPr>
    <w:rPr>
      <w:b/>
      <w:b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qFormat/>
    <w:rsid w:val="00DB2F74"/>
    <w:pPr>
      <w:jc w:val="center"/>
    </w:pPr>
    <w:rPr>
      <w:b/>
      <w:bCs/>
      <w:sz w:val="24"/>
      <w:szCs w:val="24"/>
    </w:rPr>
  </w:style>
  <w:style w:type="paragraph" w:styleId="HTMLPreformatted">
    <w:name w:val="HTML Preformatted"/>
    <w:basedOn w:val="Normal"/>
    <w:rsid w:val="0014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shorttext">
    <w:name w:val="short_text"/>
    <w:rsid w:val="005B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73988">
      <w:bodyDiv w:val="1"/>
      <w:marLeft w:val="0"/>
      <w:marRight w:val="0"/>
      <w:marTop w:val="0"/>
      <w:marBottom w:val="0"/>
      <w:divBdr>
        <w:top w:val="none" w:sz="0" w:space="0" w:color="auto"/>
        <w:left w:val="none" w:sz="0" w:space="0" w:color="auto"/>
        <w:bottom w:val="none" w:sz="0" w:space="0" w:color="auto"/>
        <w:right w:val="none" w:sz="0" w:space="0" w:color="auto"/>
      </w:divBdr>
    </w:div>
    <w:div w:id="700283568">
      <w:bodyDiv w:val="1"/>
      <w:marLeft w:val="0"/>
      <w:marRight w:val="0"/>
      <w:marTop w:val="0"/>
      <w:marBottom w:val="0"/>
      <w:divBdr>
        <w:top w:val="none" w:sz="0" w:space="0" w:color="auto"/>
        <w:left w:val="none" w:sz="0" w:space="0" w:color="auto"/>
        <w:bottom w:val="none" w:sz="0" w:space="0" w:color="auto"/>
        <w:right w:val="none" w:sz="0" w:space="0" w:color="auto"/>
      </w:divBdr>
    </w:div>
    <w:div w:id="7632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E.AUN\Desktop\RP%20hinnapakkumus.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0D21-E3C0-49EF-AF3D-FB37E405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 hinnapakkumus</Template>
  <TotalTime>28</TotalTime>
  <Pages>2</Pages>
  <Words>426</Words>
  <Characters>2472</Characters>
  <Application>Microsoft Office Word</Application>
  <DocSecurity>0</DocSecurity>
  <Lines>20</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AS xxxxx</vt:lpstr>
      <vt:lpstr>AS xxxxx</vt:lpstr>
    </vt:vector>
  </TitlesOfParts>
  <Company>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xxxxx</dc:title>
  <dc:subject/>
  <dc:creator>ave.aun</dc:creator>
  <cp:keywords/>
  <cp:lastModifiedBy>Mikk Reier</cp:lastModifiedBy>
  <cp:revision>4</cp:revision>
  <cp:lastPrinted>2012-09-13T08:01:00Z</cp:lastPrinted>
  <dcterms:created xsi:type="dcterms:W3CDTF">2025-01-22T14:38:00Z</dcterms:created>
  <dcterms:modified xsi:type="dcterms:W3CDTF">2025-01-22T15:14:00Z</dcterms:modified>
</cp:coreProperties>
</file>